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Postnup preparation after marriage</w:t>
      </w:r>
    </w:p>
    <w:p>
      <w:pPr>
        <w:widowControl/>
        <w:spacing w:after="120" w:line="300"/>
      </w:pPr>
      <w:r>
        <w:t xml:space="preserve">Preparation for a lawyer consultation, not legal advice or a prenuptial or postnuptial agreement. Rules depend on the state and country. Work with a family-law attorney to draft and review your agreement; each partner should have independent counsel. This tool does not provide signing or guarantee enforceability.</w:t>
      </w:r>
    </w:p>
    <w:p>
      <w:pPr>
        <w:widowControl/>
        <w:spacing w:after="120" w:line="300"/>
      </w:pPr>
      <w:r>
        <w:t xml:space="preserve">Educational notes, not an agreement to sign.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600"/>
        <w:gridCol w:w="5480"/>
      </w:tblGrid>
      <w:tr>
        <w:trPr>
          <w:cantSplit/>
          <w:tblHeader/>
          <w:trHeight w:val="680" w:hRule="atLeast"/>
        </w:trPr>
        <w:tc>
          <w:tcPr>
            <w:tcW w:type="dxa" w:w="46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Field</w:t>
            </w:r>
          </w:p>
        </w:tc>
        <w:tc>
          <w:tcPr>
            <w:tcW w:type="dxa" w:w="54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Your notes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What changed after the wedding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Protection each person wants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Existing prenup or other agreements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Assets, debts, and contributions — no account numbers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Career breaks and family care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Questions about current rights and proposed changes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States and countries where advice is needed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Independent lawyers and separate quotes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When to revisit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Ask your own attorney: is a postnup available for our circumstances, how do we address existing rights, and what disclosure and formalities apply? Are separate estate or separation documents needed? Do not use a prenup with an altered date. No signatures or legal clauses are provided.</w:t>
      </w:r>
    </w:p>
    <w:p>
      <w:pPr>
        <w:widowControl/>
        <w:spacing w:after="120" w:line="300"/>
      </w:pPr>
      <w:r>
        <w:t xml:space="preserve">Original educational worksheet by Clear About Us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Postnup preparation after marriage</dc:title>
  <dc:creator>DowidAI</dc:creator>
  <cp:lastModifiedBy>Un-named</cp:lastModifiedBy>
  <cp:revision>1</cp:revision>
  <dcterms:created xsi:type="dcterms:W3CDTF">2026-10-21T21:41:49.258Z</dcterms:created>
  <dcterms:modified xsi:type="dcterms:W3CDTF">2026-10-21T21:41:49.260Z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